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78" w:rsidRDefault="00CA40C0">
      <w:r>
        <w:t>Законы Республики Татарстан, Указы Президента Республики Татарстан, Постановления Кабинета Министров Республики Татарстан о противодействии коррупции</w:t>
      </w:r>
      <w:r w:rsidR="00662C68">
        <w:t>:</w:t>
      </w:r>
      <w:r w:rsidR="00662C68">
        <w:br/>
      </w:r>
      <w:hyperlink r:id="rId4" w:history="1">
        <w:r w:rsidR="004C3B05" w:rsidRPr="00240614">
          <w:rPr>
            <w:rStyle w:val="a3"/>
          </w:rPr>
          <w:t>https://minjust.tatarstan.ru/zakoni-respubliki-tatarstan-ukazi-raisa.htm</w:t>
        </w:r>
      </w:hyperlink>
    </w:p>
    <w:p w:rsidR="004C3B05" w:rsidRPr="00662C68" w:rsidRDefault="004C3B05">
      <w:bookmarkStart w:id="0" w:name="_GoBack"/>
      <w:bookmarkEnd w:id="0"/>
    </w:p>
    <w:sectPr w:rsidR="004C3B05" w:rsidRPr="0066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68"/>
    <w:rsid w:val="00186878"/>
    <w:rsid w:val="004C3B05"/>
    <w:rsid w:val="00662C68"/>
    <w:rsid w:val="00BC0F48"/>
    <w:rsid w:val="00CA40C0"/>
    <w:rsid w:val="00F8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496B"/>
  <w15:chartTrackingRefBased/>
  <w15:docId w15:val="{28D94FD9-8FDB-4207-935E-71230019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48"/>
  </w:style>
  <w:style w:type="paragraph" w:styleId="1">
    <w:name w:val="heading 1"/>
    <w:basedOn w:val="a"/>
    <w:next w:val="a"/>
    <w:link w:val="10"/>
    <w:uiPriority w:val="9"/>
    <w:qFormat/>
    <w:rsid w:val="00BC0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F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62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tatarstan.ru/zakoni-respubliki-tatarstan-ukazi-rais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IzotovaLV</dc:creator>
  <cp:keywords/>
  <dc:description/>
  <cp:lastModifiedBy>Ilyasov</cp:lastModifiedBy>
  <cp:revision>2</cp:revision>
  <dcterms:created xsi:type="dcterms:W3CDTF">2023-07-05T07:15:00Z</dcterms:created>
  <dcterms:modified xsi:type="dcterms:W3CDTF">2023-07-05T07:15:00Z</dcterms:modified>
</cp:coreProperties>
</file>